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lang w:val="en-US" w:eastAsia="zh-Hans"/>
        </w:rPr>
      </w:pPr>
      <w:r>
        <w:rPr>
          <w:rFonts w:hint="eastAsia" w:ascii="华文楷体" w:hAnsi="华文楷体" w:eastAsia="华文楷体" w:cs="华文楷体"/>
          <w:b/>
          <w:bCs/>
          <w:color w:val="7030A0"/>
          <w:sz w:val="24"/>
          <w:szCs w:val="24"/>
          <w:highlight w:val="lightGray"/>
          <w:lang w:val="en-US" w:eastAsia="zh-Hans"/>
        </w:rPr>
        <w:t>BSDL</w:t>
      </w:r>
      <w:r>
        <w:rPr>
          <w:rFonts w:hint="default" w:ascii="华文楷体" w:hAnsi="华文楷体" w:eastAsia="华文楷体" w:cs="华文楷体"/>
          <w:b/>
          <w:bCs/>
          <w:color w:val="7030A0"/>
          <w:sz w:val="24"/>
          <w:szCs w:val="24"/>
          <w:highlight w:val="lightGray"/>
          <w:lang w:eastAsia="zh-Hans"/>
        </w:rPr>
        <w:t xml:space="preserve">-3 </w:t>
      </w:r>
      <w:r>
        <w:rPr>
          <w:rFonts w:hint="eastAsia" w:ascii="华文楷体" w:hAnsi="华文楷体" w:eastAsia="华文楷体" w:cs="华文楷体"/>
          <w:b/>
          <w:bCs/>
          <w:color w:val="7030A0"/>
          <w:sz w:val="24"/>
          <w:szCs w:val="24"/>
          <w:highlight w:val="lightGray"/>
          <w:lang w:val="en-US" w:eastAsia="zh-Hans"/>
        </w:rPr>
        <w:t>clause</w:t>
      </w:r>
      <w:r>
        <w:rPr>
          <w:rFonts w:hint="default" w:ascii="华文楷体" w:hAnsi="华文楷体" w:eastAsia="华文楷体" w:cs="华文楷体"/>
          <w:b/>
          <w:bCs/>
          <w:color w:val="7030A0"/>
          <w:sz w:val="24"/>
          <w:szCs w:val="24"/>
          <w:highlight w:val="lightGray"/>
          <w:lang w:eastAsia="zh-Hans"/>
        </w:rPr>
        <w:t xml:space="preserve"> </w:t>
      </w:r>
      <w:r>
        <w:rPr>
          <w:rFonts w:hint="eastAsia" w:ascii="华文楷体" w:hAnsi="华文楷体" w:eastAsia="华文楷体" w:cs="华文楷体"/>
          <w:b/>
          <w:bCs/>
          <w:color w:val="7030A0"/>
          <w:sz w:val="24"/>
          <w:szCs w:val="24"/>
          <w:highlight w:val="lightGray"/>
          <w:lang w:val="en-US" w:eastAsia="zh-Hans"/>
        </w:rPr>
        <w:t>License翻译-Babybear-20220</w:t>
      </w:r>
      <w:r>
        <w:rPr>
          <w:rFonts w:hint="default" w:ascii="华文楷体" w:hAnsi="华文楷体" w:eastAsia="华文楷体" w:cs="华文楷体"/>
          <w:b/>
          <w:bCs/>
          <w:color w:val="7030A0"/>
          <w:sz w:val="24"/>
          <w:szCs w:val="24"/>
          <w:highlight w:val="lightGray"/>
          <w:lang w:eastAsia="zh-Hans"/>
        </w:rPr>
        <w:t>302</w:t>
      </w:r>
    </w:p>
    <w:p>
      <w:pPr>
        <w:pStyle w:val="3"/>
        <w:bidi w:val="0"/>
        <w:rPr>
          <w:rFonts w:hint="default" w:hAnsi="宋体" w:eastAsia="宋体" w:cs="宋体" w:asciiTheme="minorAscii"/>
          <w:color w:val="FF0000"/>
          <w:sz w:val="44"/>
          <w:szCs w:val="44"/>
          <w:lang w:val="en-US" w:eastAsia="zh-Hans"/>
        </w:rPr>
      </w:pPr>
      <w:r>
        <w:rPr>
          <w:rFonts w:hint="default" w:hAnsi="宋体" w:eastAsia="宋体" w:cs="宋体" w:asciiTheme="minorAscii"/>
          <w:color w:val="FF0000"/>
          <w:sz w:val="44"/>
          <w:szCs w:val="44"/>
          <w:lang w:val="en-US" w:eastAsia="zh-Hans"/>
        </w:rPr>
        <w:t>The 3-Clause BSD License</w:t>
      </w:r>
    </w:p>
    <w:p>
      <w:pPr>
        <w:numPr>
          <w:ilvl w:val="0"/>
          <w:numId w:val="0"/>
        </w:numPr>
        <w:jc w:val="left"/>
        <w:rPr>
          <w:rFonts w:hint="default" w:ascii="华文楷体" w:hAnsi="华文楷体" w:eastAsia="华文楷体" w:cs="华文楷体"/>
          <w:b/>
          <w:bCs/>
          <w:color w:val="7030A0"/>
          <w:sz w:val="21"/>
          <w:szCs w:val="21"/>
          <w:highlight w:val="none"/>
          <w:lang w:val="en-US" w:eastAsia="zh-Hans"/>
        </w:rPr>
      </w:pPr>
      <w:r>
        <w:rPr>
          <w:rFonts w:hint="eastAsia" w:ascii="华文楷体" w:hAnsi="华文楷体" w:eastAsia="华文楷体" w:cs="华文楷体"/>
          <w:b/>
          <w:bCs/>
          <w:color w:val="7030A0"/>
          <w:sz w:val="21"/>
          <w:szCs w:val="21"/>
          <w:highlight w:val="none"/>
          <w:lang w:val="en-US" w:eastAsia="zh-Hans"/>
        </w:rPr>
        <w:t>BSD三条款开源许可证</w:t>
      </w:r>
      <w:r>
        <w:rPr>
          <w:rFonts w:hint="default" w:ascii="华文楷体" w:hAnsi="华文楷体" w:eastAsia="华文楷体" w:cs="华文楷体"/>
          <w:b/>
          <w:bCs/>
          <w:color w:val="7030A0"/>
          <w:sz w:val="21"/>
          <w:szCs w:val="21"/>
          <w:highlight w:val="none"/>
          <w:lang w:val="en-US" w:eastAsia="zh-Hans"/>
        </w:rPr>
        <w:t> </w:t>
      </w:r>
    </w:p>
    <w:p>
      <w:pPr>
        <w:numPr>
          <w:ilvl w:val="0"/>
          <w:numId w:val="0"/>
        </w:numPr>
        <w:jc w:val="left"/>
        <w:rPr>
          <w:rFonts w:hint="default" w:ascii="华文楷体" w:hAnsi="华文楷体" w:eastAsia="华文楷体" w:cs="华文楷体"/>
          <w:b/>
          <w:bCs/>
          <w:color w:val="7030A0"/>
          <w:sz w:val="21"/>
          <w:szCs w:val="21"/>
          <w:highlight w:val="none"/>
          <w:lang w:val="en-US" w:eastAsia="zh-Hans"/>
        </w:rPr>
      </w:pPr>
    </w:p>
    <w:p>
      <w:pPr>
        <w:keepNext w:val="0"/>
        <w:keepLines w:val="0"/>
        <w:widowControl/>
        <w:suppressLineNumbers w:val="0"/>
        <w:pBdr>
          <w:top w:val="single" w:color="808080" w:sz="4" w:space="0"/>
          <w:left w:val="single" w:color="808080" w:sz="4" w:space="0"/>
          <w:bottom w:val="single" w:color="808080" w:sz="4" w:space="0"/>
          <w:right w:val="single" w:color="808080" w:sz="4" w:space="0"/>
        </w:pBdr>
        <w:spacing w:line="240" w:lineRule="auto"/>
        <w:rPr>
          <w:rFonts w:hint="default" w:ascii="Calibri" w:hAnsi="Calibri" w:cs="Calibri"/>
          <w:color w:val="auto"/>
          <w:sz w:val="24"/>
          <w:szCs w:val="24"/>
        </w:rPr>
      </w:pPr>
      <w:r>
        <w:rPr>
          <w:rFonts w:hint="default" w:ascii="Calibri" w:hAnsi="Calibri" w:cs="Calibri"/>
          <w:color w:val="auto"/>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left="0" w:right="0"/>
        <w:rPr>
          <w:rFonts w:hint="default" w:ascii="Calibri" w:hAnsi="Calibri" w:cs="Calibri"/>
          <w:color w:val="auto"/>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300" w:afterAutospacing="0" w:line="240" w:lineRule="auto"/>
        <w:ind w:left="0" w:leftChars="0" w:right="0" w:rightChars="0" w:firstLine="0" w:firstLineChars="0"/>
        <w:jc w:val="both"/>
        <w:textAlignment w:val="auto"/>
        <w:outlineLvl w:val="9"/>
        <w:rPr>
          <w:rStyle w:val="6"/>
          <w:rFonts w:hint="default" w:ascii="Calibri" w:hAnsi="Calibri" w:eastAsia="sans-serif" w:cs="Calibri"/>
          <w:i w:val="0"/>
          <w:caps w:val="0"/>
          <w:color w:val="auto"/>
          <w:spacing w:val="0"/>
          <w:sz w:val="24"/>
          <w:szCs w:val="24"/>
        </w:rPr>
      </w:pPr>
      <w:r>
        <w:rPr>
          <w:rStyle w:val="6"/>
          <w:rFonts w:hint="default" w:ascii="Calibri" w:hAnsi="Calibri" w:eastAsia="sans-serif" w:cs="Calibri"/>
          <w:i w:val="0"/>
          <w:caps w:val="0"/>
          <w:color w:val="auto"/>
          <w:spacing w:val="0"/>
          <w:sz w:val="24"/>
          <w:szCs w:val="24"/>
        </w:rPr>
        <w:t>Note: This license has also been called the "New BSD License" or "Modified BSD License". See also the </w:t>
      </w:r>
      <w:r>
        <w:rPr>
          <w:rStyle w:val="6"/>
          <w:rFonts w:hint="default" w:ascii="Calibri" w:hAnsi="Calibri" w:eastAsia="sans-serif" w:cs="Calibri"/>
          <w:i w:val="0"/>
          <w:caps w:val="0"/>
          <w:color w:val="auto"/>
          <w:spacing w:val="0"/>
          <w:sz w:val="24"/>
          <w:szCs w:val="24"/>
        </w:rPr>
        <w:fldChar w:fldCharType="begin"/>
      </w:r>
      <w:r>
        <w:rPr>
          <w:rStyle w:val="6"/>
          <w:rFonts w:hint="default" w:ascii="Calibri" w:hAnsi="Calibri" w:eastAsia="sans-serif" w:cs="Calibri"/>
          <w:i w:val="0"/>
          <w:caps w:val="0"/>
          <w:color w:val="auto"/>
          <w:spacing w:val="0"/>
          <w:sz w:val="24"/>
          <w:szCs w:val="24"/>
        </w:rPr>
        <w:instrText xml:space="preserve"> HYPERLINK "https://opensource.org/licenses/BSD-2-Clause" </w:instrText>
      </w:r>
      <w:r>
        <w:rPr>
          <w:rStyle w:val="6"/>
          <w:rFonts w:hint="default" w:ascii="Calibri" w:hAnsi="Calibri" w:eastAsia="sans-serif" w:cs="Calibri"/>
          <w:i w:val="0"/>
          <w:caps w:val="0"/>
          <w:color w:val="auto"/>
          <w:spacing w:val="0"/>
          <w:sz w:val="24"/>
          <w:szCs w:val="24"/>
        </w:rPr>
        <w:fldChar w:fldCharType="separate"/>
      </w:r>
      <w:r>
        <w:rPr>
          <w:rStyle w:val="7"/>
          <w:rFonts w:hint="default" w:ascii="Calibri" w:hAnsi="Calibri" w:eastAsia="sans-serif" w:cs="Calibri"/>
          <w:i w:val="0"/>
          <w:caps w:val="0"/>
          <w:color w:val="auto"/>
          <w:spacing w:val="0"/>
          <w:sz w:val="24"/>
          <w:szCs w:val="24"/>
        </w:rPr>
        <w:t>2-clause BSD License</w:t>
      </w:r>
      <w:r>
        <w:rPr>
          <w:rStyle w:val="6"/>
          <w:rFonts w:hint="default" w:ascii="Calibri" w:hAnsi="Calibri" w:eastAsia="sans-serif" w:cs="Calibri"/>
          <w:i w:val="0"/>
          <w:caps w:val="0"/>
          <w:color w:val="auto"/>
          <w:spacing w:val="0"/>
          <w:sz w:val="24"/>
          <w:szCs w:val="24"/>
        </w:rPr>
        <w:fldChar w:fldCharType="end"/>
      </w:r>
      <w:r>
        <w:rPr>
          <w:rStyle w:val="6"/>
          <w:rFonts w:hint="default" w:ascii="Calibri" w:hAnsi="Calibri" w:eastAsia="sans-serif" w:cs="Calibri"/>
          <w:i w:val="0"/>
          <w:caps w:val="0"/>
          <w:color w:val="auto"/>
          <w:spacing w:val="0"/>
          <w:sz w:val="24"/>
          <w:szCs w:val="24"/>
        </w:rPr>
        <w:t>.</w:t>
      </w:r>
    </w:p>
    <w:p>
      <w:pPr>
        <w:numPr>
          <w:ilvl w:val="0"/>
          <w:numId w:val="0"/>
        </w:numPr>
        <w:jc w:val="left"/>
        <w:rPr>
          <w:rFonts w:hint="default" w:ascii="华文楷体" w:hAnsi="华文楷体" w:eastAsia="华文楷体" w:cs="华文楷体"/>
          <w:b/>
          <w:bCs/>
          <w:color w:val="7030A0"/>
          <w:sz w:val="21"/>
          <w:szCs w:val="21"/>
          <w:highlight w:val="none"/>
          <w:lang w:eastAsia="zh-Hans"/>
        </w:rPr>
      </w:pPr>
      <w:r>
        <w:rPr>
          <w:rFonts w:hint="eastAsia" w:ascii="华文楷体" w:hAnsi="华文楷体" w:eastAsia="华文楷体" w:cs="华文楷体"/>
          <w:b/>
          <w:bCs/>
          <w:color w:val="7030A0"/>
          <w:sz w:val="21"/>
          <w:szCs w:val="21"/>
          <w:highlight w:val="none"/>
          <w:lang w:val="en-US" w:eastAsia="zh-Hans"/>
        </w:rPr>
        <w:t>注意</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本开源许可证也被称作“新BSD许可证”或“修正版BSD许可证”</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也请见</w:t>
      </w:r>
      <w:r>
        <w:rPr>
          <w:rFonts w:hint="eastAsia" w:ascii="华文楷体" w:hAnsi="华文楷体" w:eastAsia="华文楷体" w:cs="华文楷体"/>
          <w:b/>
          <w:bCs/>
          <w:color w:val="7030A0"/>
          <w:sz w:val="21"/>
          <w:szCs w:val="21"/>
          <w:highlight w:val="none"/>
          <w:lang w:val="en-US" w:eastAsia="zh-Hans"/>
        </w:rPr>
        <w:fldChar w:fldCharType="begin"/>
      </w:r>
      <w:r>
        <w:rPr>
          <w:rFonts w:hint="eastAsia" w:ascii="华文楷体" w:hAnsi="华文楷体" w:eastAsia="华文楷体" w:cs="华文楷体"/>
          <w:b/>
          <w:bCs/>
          <w:color w:val="7030A0"/>
          <w:sz w:val="21"/>
          <w:szCs w:val="21"/>
          <w:highlight w:val="none"/>
          <w:lang w:val="en-US" w:eastAsia="zh-Hans"/>
        </w:rPr>
        <w:instrText xml:space="preserve"> HYPERLINK "https://opensource.org/licenses/BSD-2-Clause" </w:instrText>
      </w:r>
      <w:r>
        <w:rPr>
          <w:rFonts w:hint="eastAsia" w:ascii="华文楷体" w:hAnsi="华文楷体" w:eastAsia="华文楷体" w:cs="华文楷体"/>
          <w:b/>
          <w:bCs/>
          <w:color w:val="7030A0"/>
          <w:sz w:val="21"/>
          <w:szCs w:val="21"/>
          <w:highlight w:val="none"/>
          <w:lang w:val="en-US" w:eastAsia="zh-Hans"/>
        </w:rPr>
        <w:fldChar w:fldCharType="separate"/>
      </w:r>
      <w:r>
        <w:rPr>
          <w:rStyle w:val="7"/>
          <w:rFonts w:hint="eastAsia" w:ascii="华文楷体" w:hAnsi="华文楷体" w:eastAsia="华文楷体" w:cs="华文楷体"/>
          <w:b/>
          <w:bCs/>
          <w:color w:val="7030A0"/>
          <w:sz w:val="21"/>
          <w:szCs w:val="21"/>
          <w:highlight w:val="none"/>
          <w:lang w:val="en-US" w:eastAsia="zh-Hans"/>
        </w:rPr>
        <w:t>BSD二条款许可证</w:t>
      </w:r>
      <w:r>
        <w:rPr>
          <w:rFonts w:hint="eastAsia" w:ascii="华文楷体" w:hAnsi="华文楷体" w:eastAsia="华文楷体" w:cs="华文楷体"/>
          <w:b/>
          <w:bCs/>
          <w:color w:val="7030A0"/>
          <w:sz w:val="21"/>
          <w:szCs w:val="21"/>
          <w:highlight w:val="none"/>
          <w:lang w:val="en-US" w:eastAsia="zh-Hans"/>
        </w:rPr>
        <w:fldChar w:fldCharType="end"/>
      </w:r>
      <w:r>
        <w:rPr>
          <w:rFonts w:hint="default" w:ascii="华文楷体" w:hAnsi="华文楷体" w:eastAsia="华文楷体" w:cs="华文楷体"/>
          <w:b/>
          <w:bCs/>
          <w:color w:val="7030A0"/>
          <w:sz w:val="21"/>
          <w:szCs w:val="21"/>
          <w:highlight w:val="none"/>
          <w:lang w:eastAsia="zh-Hans"/>
        </w:rPr>
        <w:t>。</w:t>
      </w:r>
    </w:p>
    <w:p>
      <w:pPr>
        <w:numPr>
          <w:ilvl w:val="0"/>
          <w:numId w:val="0"/>
        </w:numPr>
        <w:jc w:val="left"/>
        <w:rPr>
          <w:rFonts w:hint="default" w:ascii="华文楷体" w:hAnsi="华文楷体" w:eastAsia="华文楷体" w:cs="华文楷体"/>
          <w:b/>
          <w:bCs/>
          <w:color w:val="7030A0"/>
          <w:sz w:val="21"/>
          <w:szCs w:val="21"/>
          <w:highlight w:val="none"/>
          <w:lang w:val="en-US" w:eastAsia="zh-Hans"/>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left="0" w:right="0"/>
        <w:rPr>
          <w:rFonts w:hint="default" w:ascii="Calibri" w:hAnsi="Calibri" w:eastAsia="sans-serif" w:cs="Calibri"/>
          <w:i w:val="0"/>
          <w:caps w:val="0"/>
          <w:color w:val="auto"/>
          <w:spacing w:val="0"/>
          <w:sz w:val="24"/>
          <w:szCs w:val="24"/>
        </w:rPr>
      </w:pPr>
      <w:r>
        <w:rPr>
          <w:rFonts w:hint="default" w:ascii="Calibri" w:hAnsi="Calibri" w:eastAsia="sans-serif" w:cs="Calibri"/>
          <w:i w:val="0"/>
          <w:caps w:val="0"/>
          <w:color w:val="auto"/>
          <w:spacing w:val="0"/>
          <w:sz w:val="24"/>
          <w:szCs w:val="24"/>
        </w:rPr>
        <w:t>Copyright &lt;YEAR&gt; &lt;COPYRIGHT HOLDER&gt;</w:t>
      </w:r>
    </w:p>
    <w:p>
      <w:pPr>
        <w:numPr>
          <w:ilvl w:val="0"/>
          <w:numId w:val="0"/>
        </w:numPr>
        <w:jc w:val="left"/>
        <w:rPr>
          <w:rFonts w:hint="default" w:ascii="华文楷体" w:hAnsi="华文楷体" w:eastAsia="华文楷体" w:cs="华文楷体"/>
          <w:b/>
          <w:bCs/>
          <w:color w:val="7030A0"/>
          <w:sz w:val="21"/>
          <w:szCs w:val="21"/>
          <w:highlight w:val="none"/>
          <w:lang w:eastAsia="zh-Hans"/>
        </w:rPr>
      </w:pPr>
      <w:r>
        <w:rPr>
          <w:rFonts w:hint="eastAsia" w:ascii="华文楷体" w:hAnsi="华文楷体" w:eastAsia="华文楷体" w:cs="华文楷体"/>
          <w:b/>
          <w:bCs/>
          <w:color w:val="7030A0"/>
          <w:sz w:val="21"/>
          <w:szCs w:val="21"/>
          <w:highlight w:val="none"/>
          <w:lang w:val="en-US" w:eastAsia="zh-Hans"/>
        </w:rPr>
        <w:t>著作权所有</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年份</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著作权人</w:t>
      </w:r>
      <w:r>
        <w:rPr>
          <w:rFonts w:hint="default" w:ascii="华文楷体" w:hAnsi="华文楷体" w:eastAsia="华文楷体" w:cs="华文楷体"/>
          <w:b/>
          <w:bCs/>
          <w:color w:val="7030A0"/>
          <w:sz w:val="21"/>
          <w:szCs w:val="21"/>
          <w:highlight w:val="none"/>
          <w:lang w:eastAsia="zh-Hans"/>
        </w:rPr>
        <w:t>）</w:t>
      </w:r>
    </w:p>
    <w:p>
      <w:pPr>
        <w:numPr>
          <w:ilvl w:val="0"/>
          <w:numId w:val="0"/>
        </w:numPr>
        <w:jc w:val="left"/>
        <w:rPr>
          <w:rFonts w:hint="default" w:ascii="华文楷体" w:hAnsi="华文楷体" w:eastAsia="华文楷体" w:cs="华文楷体"/>
          <w:b/>
          <w:bCs/>
          <w:color w:val="7030A0"/>
          <w:sz w:val="21"/>
          <w:szCs w:val="21"/>
          <w:highlight w:val="none"/>
          <w:lang w:eastAsia="zh-Hans"/>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left="0" w:right="0"/>
        <w:jc w:val="both"/>
        <w:rPr>
          <w:rFonts w:hint="default" w:ascii="Calibri" w:hAnsi="Calibri" w:cs="Calibri"/>
          <w:color w:val="auto"/>
          <w:sz w:val="24"/>
          <w:szCs w:val="24"/>
          <w:highlight w:val="none"/>
        </w:rPr>
      </w:pPr>
      <w:r>
        <w:rPr>
          <w:rFonts w:hint="default" w:ascii="Calibri" w:hAnsi="Calibri" w:eastAsia="sans-serif" w:cs="Calibri"/>
          <w:i w:val="0"/>
          <w:caps w:val="0"/>
          <w:color w:val="auto"/>
          <w:spacing w:val="0"/>
          <w:sz w:val="24"/>
          <w:szCs w:val="24"/>
          <w:highlight w:val="none"/>
        </w:rPr>
        <w:t>Redistribution and use in source and binary forms, with or without modification, are permitted provided that the following conditions are met:</w:t>
      </w:r>
    </w:p>
    <w:p>
      <w:pPr>
        <w:numPr>
          <w:ilvl w:val="0"/>
          <w:numId w:val="0"/>
        </w:numPr>
        <w:jc w:val="both"/>
        <w:rPr>
          <w:rFonts w:hint="eastAsia" w:ascii="华文楷体" w:hAnsi="华文楷体" w:eastAsia="华文楷体" w:cs="华文楷体"/>
          <w:b/>
          <w:bCs/>
          <w:color w:val="7030A0"/>
          <w:sz w:val="21"/>
          <w:szCs w:val="21"/>
          <w:highlight w:val="none"/>
          <w:lang w:val="en-US" w:eastAsia="zh-Hans"/>
        </w:rPr>
      </w:pPr>
      <w:r>
        <w:rPr>
          <w:rFonts w:hint="eastAsia" w:ascii="华文楷体" w:hAnsi="华文楷体" w:eastAsia="华文楷体" w:cs="华文楷体"/>
          <w:b/>
          <w:bCs/>
          <w:color w:val="7030A0"/>
          <w:sz w:val="21"/>
          <w:szCs w:val="21"/>
          <w:highlight w:val="none"/>
          <w:lang w:val="en-US" w:eastAsia="zh-Hans"/>
        </w:rPr>
        <w:t>但凡遵守如下条件</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即授予以源代码及二进制形式再发布和使用</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本软件</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无论对其是否有修改</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的权利</w:t>
      </w:r>
      <w:r>
        <w:rPr>
          <w:rFonts w:hint="default" w:ascii="华文楷体" w:hAnsi="华文楷体" w:eastAsia="华文楷体" w:cs="华文楷体"/>
          <w:b/>
          <w:bCs/>
          <w:color w:val="7030A0"/>
          <w:sz w:val="21"/>
          <w:szCs w:val="21"/>
          <w:highlight w:val="none"/>
          <w:lang w:eastAsia="zh-Hans"/>
        </w:rPr>
        <w:t>。</w:t>
      </w:r>
    </w:p>
    <w:p>
      <w:pPr>
        <w:numPr>
          <w:ilvl w:val="0"/>
          <w:numId w:val="0"/>
        </w:numPr>
        <w:jc w:val="left"/>
        <w:rPr>
          <w:rFonts w:hint="eastAsia" w:ascii="华文楷体" w:hAnsi="华文楷体" w:eastAsia="华文楷体" w:cs="华文楷体"/>
          <w:b/>
          <w:bCs/>
          <w:color w:val="7030A0"/>
          <w:sz w:val="21"/>
          <w:szCs w:val="21"/>
          <w:highlight w:val="none"/>
          <w:lang w:val="en-US" w:eastAsia="zh-Hans"/>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left="0" w:right="0"/>
        <w:jc w:val="both"/>
        <w:rPr>
          <w:rFonts w:hint="default" w:ascii="华文楷体" w:hAnsi="华文楷体" w:eastAsia="华文楷体" w:cs="华文楷体"/>
          <w:b/>
          <w:bCs/>
          <w:color w:val="7030A0"/>
          <w:sz w:val="21"/>
          <w:szCs w:val="21"/>
          <w:highlight w:val="none"/>
          <w:lang w:val="en-US" w:eastAsia="zh-Hans"/>
        </w:rPr>
      </w:pPr>
      <w:r>
        <w:rPr>
          <w:rFonts w:hint="default" w:ascii="Calibri" w:hAnsi="Calibri" w:eastAsia="sans-serif" w:cs="Calibri"/>
          <w:i w:val="0"/>
          <w:caps w:val="0"/>
          <w:color w:val="auto"/>
          <w:spacing w:val="0"/>
          <w:sz w:val="24"/>
          <w:szCs w:val="24"/>
          <w:highlight w:val="none"/>
        </w:rPr>
        <w:t>Redistributions of source code must retain the above copyright notice, this list of conditions and the following disclaimer.</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left="0" w:leftChars="0" w:right="0"/>
        <w:jc w:val="both"/>
        <w:rPr>
          <w:rFonts w:hint="default" w:ascii="Calibri" w:hAnsi="Calibri" w:eastAsia="sans-serif" w:cs="Calibri"/>
          <w:i w:val="0"/>
          <w:caps w:val="0"/>
          <w:color w:val="auto"/>
          <w:spacing w:val="0"/>
          <w:sz w:val="24"/>
          <w:szCs w:val="24"/>
          <w:highlight w:val="none"/>
        </w:rPr>
      </w:pPr>
      <w:r>
        <w:rPr>
          <w:rFonts w:hint="default" w:ascii="Calibri" w:hAnsi="Calibri" w:eastAsia="sans-serif" w:cs="Calibri"/>
          <w:i w:val="0"/>
          <w:caps w:val="0"/>
          <w:color w:val="auto"/>
          <w:spacing w:val="0"/>
          <w:sz w:val="24"/>
          <w:szCs w:val="24"/>
          <w:highlight w:val="none"/>
        </w:rPr>
        <w:t>Redistributions in binary form must reproduce the above copyright notice, this list of conditions and the following disclaimer in the documentation and/or other materials provided with the distribution.</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left="0" w:leftChars="0" w:right="0"/>
        <w:jc w:val="both"/>
        <w:rPr>
          <w:rFonts w:hint="default" w:ascii="Calibri" w:hAnsi="Calibri" w:eastAsia="sans-serif" w:cs="Calibri"/>
          <w:i w:val="0"/>
          <w:caps w:val="0"/>
          <w:color w:val="auto"/>
          <w:spacing w:val="0"/>
          <w:sz w:val="24"/>
          <w:szCs w:val="24"/>
          <w:highlight w:val="none"/>
        </w:rPr>
      </w:pPr>
      <w:r>
        <w:rPr>
          <w:rFonts w:hint="default" w:ascii="Calibri" w:hAnsi="Calibri" w:eastAsia="sans-serif" w:cs="Calibri"/>
          <w:i w:val="0"/>
          <w:caps w:val="0"/>
          <w:color w:val="auto"/>
          <w:spacing w:val="0"/>
          <w:sz w:val="24"/>
          <w:szCs w:val="24"/>
          <w:highlight w:val="none"/>
        </w:rPr>
        <w:t>Neither the name of the copyright holder nor the names of its contributors may be used to endorse or promote products derived from this software without specific prior written permission.</w:t>
      </w:r>
    </w:p>
    <w:p>
      <w:pPr>
        <w:numPr>
          <w:ilvl w:val="0"/>
          <w:numId w:val="2"/>
        </w:numPr>
        <w:jc w:val="both"/>
        <w:rPr>
          <w:rFonts w:hint="default" w:ascii="华文楷体" w:hAnsi="华文楷体" w:eastAsia="华文楷体" w:cs="华文楷体"/>
          <w:b/>
          <w:bCs/>
          <w:color w:val="7030A0"/>
          <w:sz w:val="21"/>
          <w:szCs w:val="21"/>
          <w:highlight w:val="none"/>
          <w:lang w:eastAsia="zh-Hans"/>
        </w:rPr>
      </w:pPr>
      <w:r>
        <w:rPr>
          <w:rFonts w:hint="eastAsia" w:ascii="华文楷体" w:hAnsi="华文楷体" w:eastAsia="华文楷体" w:cs="华文楷体"/>
          <w:b/>
          <w:bCs/>
          <w:color w:val="7030A0"/>
          <w:sz w:val="21"/>
          <w:szCs w:val="21"/>
          <w:highlight w:val="none"/>
          <w:lang w:val="en-US" w:eastAsia="zh-Hans"/>
        </w:rPr>
        <w:t>若以源代码形式再发布</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本软件</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必须保留上述著作权声明</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本条件清单及下述免责声明</w:t>
      </w:r>
      <w:r>
        <w:rPr>
          <w:rFonts w:hint="default" w:ascii="华文楷体" w:hAnsi="华文楷体" w:eastAsia="华文楷体" w:cs="华文楷体"/>
          <w:b/>
          <w:bCs/>
          <w:color w:val="7030A0"/>
          <w:sz w:val="21"/>
          <w:szCs w:val="21"/>
          <w:highlight w:val="none"/>
          <w:lang w:eastAsia="zh-Hans"/>
        </w:rPr>
        <w:t>。</w:t>
      </w:r>
    </w:p>
    <w:p>
      <w:pPr>
        <w:numPr>
          <w:ilvl w:val="0"/>
          <w:numId w:val="2"/>
        </w:numPr>
        <w:jc w:val="both"/>
        <w:rPr>
          <w:rFonts w:hint="default" w:ascii="华文楷体" w:hAnsi="华文楷体" w:eastAsia="华文楷体" w:cs="华文楷体"/>
          <w:b/>
          <w:bCs/>
          <w:color w:val="7030A0"/>
          <w:sz w:val="21"/>
          <w:szCs w:val="21"/>
          <w:highlight w:val="none"/>
          <w:lang w:eastAsia="zh-Hans"/>
        </w:rPr>
      </w:pPr>
      <w:r>
        <w:rPr>
          <w:rFonts w:hint="eastAsia" w:ascii="华文楷体" w:hAnsi="华文楷体" w:eastAsia="华文楷体" w:cs="华文楷体"/>
          <w:b/>
          <w:bCs/>
          <w:color w:val="7030A0"/>
          <w:sz w:val="21"/>
          <w:szCs w:val="21"/>
          <w:highlight w:val="none"/>
          <w:lang w:val="en-US" w:eastAsia="zh-Hans"/>
        </w:rPr>
        <w:t>若以二进制形式再发布</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本软件</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必须在发布时提供的文档文件和</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或其他材料中附上上述著作权声明</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本条件清单及下述免责声明</w:t>
      </w:r>
      <w:r>
        <w:rPr>
          <w:rFonts w:hint="default" w:ascii="华文楷体" w:hAnsi="华文楷体" w:eastAsia="华文楷体" w:cs="华文楷体"/>
          <w:b/>
          <w:bCs/>
          <w:color w:val="7030A0"/>
          <w:sz w:val="21"/>
          <w:szCs w:val="21"/>
          <w:highlight w:val="none"/>
          <w:lang w:eastAsia="zh-Hans"/>
        </w:rPr>
        <w:t>。</w:t>
      </w:r>
    </w:p>
    <w:p>
      <w:pPr>
        <w:numPr>
          <w:ilvl w:val="0"/>
          <w:numId w:val="2"/>
        </w:numPr>
        <w:jc w:val="both"/>
        <w:rPr>
          <w:rFonts w:hint="default" w:ascii="华文楷体" w:hAnsi="华文楷体" w:eastAsia="华文楷体" w:cs="华文楷体"/>
          <w:b/>
          <w:bCs/>
          <w:color w:val="7030A0"/>
          <w:sz w:val="21"/>
          <w:szCs w:val="21"/>
          <w:highlight w:val="none"/>
          <w:lang w:eastAsia="zh-Hans"/>
        </w:rPr>
      </w:pPr>
      <w:r>
        <w:rPr>
          <w:rFonts w:hint="eastAsia" w:ascii="华文楷体" w:hAnsi="华文楷体" w:eastAsia="华文楷体" w:cs="华文楷体"/>
          <w:b/>
          <w:bCs/>
          <w:color w:val="7030A0"/>
          <w:sz w:val="21"/>
          <w:szCs w:val="21"/>
          <w:highlight w:val="none"/>
          <w:lang w:val="en-US" w:eastAsia="zh-Hans"/>
        </w:rPr>
        <w:t>若无特定在先书面授权</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不可将</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本软件的</w:t>
      </w:r>
      <w:r>
        <w:rPr>
          <w:rFonts w:hint="default" w:ascii="华文楷体" w:hAnsi="华文楷体" w:eastAsia="华文楷体" w:cs="华文楷体"/>
          <w:b/>
          <w:bCs/>
          <w:color w:val="7030A0"/>
          <w:sz w:val="21"/>
          <w:szCs w:val="21"/>
          <w:highlight w:val="none"/>
          <w:lang w:eastAsia="zh-Hans"/>
        </w:rPr>
        <w:t>）</w:t>
      </w:r>
      <w:r>
        <w:rPr>
          <w:rFonts w:hint="eastAsia" w:ascii="华文楷体" w:hAnsi="华文楷体" w:eastAsia="华文楷体" w:cs="华文楷体"/>
          <w:b/>
          <w:bCs/>
          <w:color w:val="7030A0"/>
          <w:sz w:val="21"/>
          <w:szCs w:val="21"/>
          <w:highlight w:val="none"/>
          <w:lang w:val="en-US" w:eastAsia="zh-Hans"/>
        </w:rPr>
        <w:t>著作权人名称和贡献者名称用于推广或宣传由本软件衍生出的产品</w:t>
      </w:r>
      <w:r>
        <w:rPr>
          <w:rFonts w:hint="default" w:ascii="华文楷体" w:hAnsi="华文楷体" w:eastAsia="华文楷体" w:cs="华文楷体"/>
          <w:b/>
          <w:bCs/>
          <w:color w:val="7030A0"/>
          <w:sz w:val="21"/>
          <w:szCs w:val="21"/>
          <w:highlight w:val="none"/>
          <w:lang w:eastAsia="zh-Hans"/>
        </w:rPr>
        <w:t>。</w:t>
      </w:r>
    </w:p>
    <w:p>
      <w:pPr>
        <w:numPr>
          <w:ilvl w:val="0"/>
          <w:numId w:val="0"/>
        </w:numPr>
        <w:jc w:val="both"/>
        <w:rPr>
          <w:rFonts w:hint="default" w:ascii="华文楷体" w:hAnsi="华文楷体" w:eastAsia="华文楷体" w:cs="华文楷体"/>
          <w:b/>
          <w:bCs/>
          <w:color w:val="7030A0"/>
          <w:sz w:val="21"/>
          <w:szCs w:val="21"/>
          <w:highlight w:val="none"/>
          <w:lang w:eastAsia="zh-Hans"/>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40" w:lineRule="auto"/>
        <w:ind w:left="0" w:right="0"/>
        <w:jc w:val="both"/>
        <w:rPr>
          <w:rFonts w:hint="default" w:ascii="Calibri" w:hAnsi="Calibri" w:eastAsia="sans-serif" w:cs="Calibri"/>
          <w:i w:val="0"/>
          <w:caps w:val="0"/>
          <w:color w:val="auto"/>
          <w:spacing w:val="0"/>
          <w:sz w:val="24"/>
          <w:szCs w:val="24"/>
          <w:highlight w:val="none"/>
        </w:rPr>
      </w:pPr>
      <w:r>
        <w:rPr>
          <w:rFonts w:hint="default" w:ascii="Calibri" w:hAnsi="Calibri" w:eastAsia="sans-serif" w:cs="Calibri"/>
          <w:i w:val="0"/>
          <w:caps w:val="0"/>
          <w:color w:val="auto"/>
          <w:spacing w:val="0"/>
          <w:sz w:val="24"/>
          <w:szCs w:val="24"/>
          <w:highlight w:val="none"/>
        </w:rPr>
        <w:t>THIS SOFTWARE IS PROVIDED BY THE COPYRIGHT HOLDERS AND CONT</w:t>
      </w:r>
      <w:bookmarkStart w:id="0" w:name="_GoBack"/>
      <w:bookmarkEnd w:id="0"/>
      <w:r>
        <w:rPr>
          <w:rFonts w:hint="default" w:ascii="Calibri" w:hAnsi="Calibri" w:eastAsia="sans-serif" w:cs="Calibri"/>
          <w:i w:val="0"/>
          <w:caps w:val="0"/>
          <w:color w:val="auto"/>
          <w:spacing w:val="0"/>
          <w:sz w:val="24"/>
          <w:szCs w:val="24"/>
          <w:highlight w:val="none"/>
        </w:rPr>
        <w: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keepNext w:val="0"/>
        <w:keepLines w:val="0"/>
        <w:widowControl/>
        <w:suppressLineNumbers w:val="0"/>
        <w:jc w:val="left"/>
        <w:rPr>
          <w:rFonts w:hint="eastAsia" w:ascii="华文楷体" w:hAnsi="华文楷体" w:eastAsia="华文楷体" w:cs="华文楷体"/>
          <w:b/>
          <w:bCs/>
          <w:color w:val="7030A0"/>
          <w:kern w:val="2"/>
          <w:sz w:val="21"/>
          <w:szCs w:val="21"/>
          <w:highlight w:val="none"/>
          <w:lang w:val="en-US" w:eastAsia="zh-Hans" w:bidi="ar-SA"/>
        </w:rPr>
      </w:pPr>
      <w:r>
        <w:rPr>
          <w:rFonts w:hint="eastAsia" w:ascii="华文楷体" w:hAnsi="华文楷体" w:eastAsia="华文楷体" w:cs="华文楷体"/>
          <w:b/>
          <w:bCs/>
          <w:color w:val="7030A0"/>
          <w:kern w:val="2"/>
          <w:sz w:val="21"/>
          <w:szCs w:val="21"/>
          <w:highlight w:val="none"/>
          <w:lang w:val="en-US" w:eastAsia="zh-Hans" w:bidi="ar-SA"/>
        </w:rPr>
        <w:t>本软件系著作权人及贡献者“原样”提供</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不附带任何明示或默示的保证</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包括但不限于默示的</w:t>
      </w:r>
      <w:r>
        <w:rPr>
          <w:rFonts w:hint="eastAsia" w:ascii="华文楷体" w:hAnsi="华文楷体" w:eastAsia="华文楷体" w:cs="华文楷体"/>
          <w:b/>
          <w:bCs/>
          <w:color w:val="7030A0"/>
          <w:kern w:val="2"/>
          <w:sz w:val="21"/>
          <w:szCs w:val="21"/>
          <w:highlight w:val="none"/>
          <w:lang w:val="en-US" w:eastAsia="zh-CN" w:bidi="ar-SA"/>
        </w:rPr>
        <w:t>适销性</w:t>
      </w:r>
      <w:r>
        <w:rPr>
          <w:rFonts w:hint="eastAsia" w:ascii="华文楷体" w:hAnsi="华文楷体" w:eastAsia="华文楷体" w:cs="华文楷体"/>
          <w:b/>
          <w:bCs/>
          <w:color w:val="7030A0"/>
          <w:kern w:val="2"/>
          <w:sz w:val="21"/>
          <w:szCs w:val="21"/>
          <w:highlight w:val="none"/>
          <w:lang w:val="en-US" w:eastAsia="zh-Hans" w:bidi="ar-SA"/>
        </w:rPr>
        <w:t>及特定目的</w:t>
      </w:r>
      <w:r>
        <w:rPr>
          <w:rFonts w:hint="eastAsia" w:ascii="华文楷体" w:hAnsi="华文楷体" w:eastAsia="华文楷体" w:cs="华文楷体"/>
          <w:b/>
          <w:bCs/>
          <w:color w:val="7030A0"/>
          <w:kern w:val="2"/>
          <w:sz w:val="21"/>
          <w:szCs w:val="21"/>
          <w:highlight w:val="none"/>
          <w:lang w:val="en-US" w:eastAsia="zh-CN" w:bidi="ar-SA"/>
        </w:rPr>
        <w:t>适用性</w:t>
      </w:r>
      <w:r>
        <w:rPr>
          <w:rFonts w:hint="eastAsia" w:ascii="华文楷体" w:hAnsi="华文楷体" w:eastAsia="华文楷体" w:cs="华文楷体"/>
          <w:b/>
          <w:bCs/>
          <w:color w:val="7030A0"/>
          <w:kern w:val="2"/>
          <w:sz w:val="21"/>
          <w:szCs w:val="21"/>
          <w:highlight w:val="none"/>
          <w:lang w:val="en-US" w:eastAsia="zh-Hans" w:bidi="ar-SA"/>
        </w:rPr>
        <w:t>的</w:t>
      </w:r>
      <w:r>
        <w:rPr>
          <w:rFonts w:hint="eastAsia" w:ascii="华文楷体" w:hAnsi="华文楷体" w:eastAsia="华文楷体" w:cs="华文楷体"/>
          <w:b/>
          <w:bCs/>
          <w:color w:val="7030A0"/>
          <w:kern w:val="2"/>
          <w:sz w:val="21"/>
          <w:szCs w:val="21"/>
          <w:highlight w:val="none"/>
          <w:lang w:val="en-US" w:eastAsia="zh-CN" w:bidi="ar-SA"/>
        </w:rPr>
        <w:t>保证</w:t>
      </w:r>
      <w:r>
        <w:rPr>
          <w:rFonts w:hint="default" w:ascii="华文楷体" w:hAnsi="华文楷体" w:eastAsia="华文楷体" w:cs="华文楷体"/>
          <w:b/>
          <w:bCs/>
          <w:color w:val="7030A0"/>
          <w:kern w:val="2"/>
          <w:sz w:val="21"/>
          <w:szCs w:val="21"/>
          <w:highlight w:val="none"/>
          <w:lang w:eastAsia="zh-CN" w:bidi="ar-SA"/>
        </w:rPr>
        <w:t>）。</w:t>
      </w:r>
      <w:r>
        <w:rPr>
          <w:rFonts w:hint="eastAsia" w:ascii="华文楷体" w:hAnsi="华文楷体" w:eastAsia="华文楷体" w:cs="华文楷体"/>
          <w:b/>
          <w:bCs/>
          <w:color w:val="7030A0"/>
          <w:kern w:val="2"/>
          <w:sz w:val="21"/>
          <w:szCs w:val="21"/>
          <w:highlight w:val="none"/>
          <w:lang w:val="en-US" w:eastAsia="zh-Hans" w:bidi="ar-SA"/>
        </w:rPr>
        <w:t>在任何情况下</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著作权人或贡献者都不得因使用本软件产生的直接损失</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间接损失</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附带发生的损失</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特定损失</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惩罚性损失</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间接</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衍生性的损失</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包括但不限于采购替代商品或服务</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无法使用</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数据丢失</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利润减少</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或商业中断</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不论因何种原因导致或基于何种责任理论</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也不论该损失来自于违约</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严格责任或侵权行为</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包括过失或其他</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承担责任</w:t>
      </w:r>
      <w:r>
        <w:rPr>
          <w:rFonts w:hint="default" w:ascii="华文楷体" w:hAnsi="华文楷体" w:eastAsia="华文楷体" w:cs="华文楷体"/>
          <w:b/>
          <w:bCs/>
          <w:color w:val="7030A0"/>
          <w:kern w:val="2"/>
          <w:sz w:val="21"/>
          <w:szCs w:val="21"/>
          <w:highlight w:val="none"/>
          <w:lang w:eastAsia="zh-Hans" w:bidi="ar-SA"/>
        </w:rPr>
        <w:t>，</w:t>
      </w:r>
      <w:r>
        <w:rPr>
          <w:rFonts w:hint="eastAsia" w:ascii="华文楷体" w:hAnsi="华文楷体" w:eastAsia="华文楷体" w:cs="华文楷体"/>
          <w:b/>
          <w:bCs/>
          <w:color w:val="7030A0"/>
          <w:kern w:val="2"/>
          <w:sz w:val="21"/>
          <w:szCs w:val="21"/>
          <w:highlight w:val="none"/>
          <w:lang w:val="en-US" w:eastAsia="zh-Hans" w:bidi="ar-SA"/>
        </w:rPr>
        <w:t>即使曾被告知有此种损失的可能性</w:t>
      </w:r>
      <w:r>
        <w:rPr>
          <w:rFonts w:hint="default" w:ascii="华文楷体" w:hAnsi="华文楷体" w:eastAsia="华文楷体" w:cs="华文楷体"/>
          <w:b/>
          <w:bCs/>
          <w:color w:val="7030A0"/>
          <w:kern w:val="2"/>
          <w:sz w:val="21"/>
          <w:szCs w:val="21"/>
          <w:highlight w:val="none"/>
          <w:lang w:eastAsia="zh-Hans"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华文楷体">
    <w:panose1 w:val="02010600040101010101"/>
    <w:charset w:val="86"/>
    <w:family w:val="auto"/>
    <w:pitch w:val="default"/>
    <w:sig w:usb0="80000287" w:usb1="280F3C52" w:usb2="00000016" w:usb3="00000000" w:csb0="0004001F"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Kaiti SC Regular">
    <w:panose1 w:val="02010600040101010101"/>
    <w:charset w:val="86"/>
    <w:family w:val="auto"/>
    <w:pitch w:val="default"/>
    <w:sig w:usb0="80000287" w:usb1="280F3C52" w:usb2="00000016" w:usb3="00000000" w:csb0="0004001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Arial Unicode MS">
    <w:panose1 w:val="020B0604020202020204"/>
    <w:charset w:val="86"/>
    <w:family w:val="roman"/>
    <w:pitch w:val="default"/>
    <w:sig w:usb0="FFFFFFFF" w:usb1="E9FFFFFF" w:usb2="0000003F" w:usb3="00000000" w:csb0="603F01FF" w:csb1="FFFF0000"/>
  </w:font>
  <w:font w:name="方正小标宋简体">
    <w:altName w:val="汉仪书宋二KW"/>
    <w:panose1 w:val="00000000000000000000"/>
    <w:charset w:val="86"/>
    <w:family w:val="script"/>
    <w:pitch w:val="default"/>
    <w:sig w:usb0="00000000" w:usb1="00000000" w:usb2="00000010" w:usb3="00000000" w:csb0="00040000" w:csb1="00000000"/>
  </w:font>
  <w:font w:name="Corbel">
    <w:altName w:val="苹方-简"/>
    <w:panose1 w:val="020B0503020204020204"/>
    <w:charset w:val="00"/>
    <w:family w:val="auto"/>
    <w:pitch w:val="default"/>
    <w:sig w:usb0="00000000" w:usb1="00000000" w:usb2="00000000" w:usb3="00000000" w:csb0="2000019F" w:csb1="00000000"/>
  </w:font>
  <w:font w:name="方正舒体">
    <w:altName w:val="华文宋体"/>
    <w:panose1 w:val="02010601030101010101"/>
    <w:charset w:val="86"/>
    <w:family w:val="auto"/>
    <w:pitch w:val="default"/>
    <w:sig w:usb0="00000000" w:usb1="0000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华文宋体">
    <w:panose1 w:val="02010600040101010101"/>
    <w:charset w:val="86"/>
    <w:family w:val="auto"/>
    <w:pitch w:val="default"/>
    <w:sig w:usb0="80000287" w:usb1="280F3C52" w:usb2="00000016" w:usb3="00000000" w:csb0="0004001F" w:csb1="00000000"/>
  </w:font>
  <w:font w:name="Times New Roman Regular">
    <w:panose1 w:val="02020603050405020304"/>
    <w:charset w:val="00"/>
    <w:family w:val="auto"/>
    <w:pitch w:val="default"/>
    <w:sig w:usb0="E0002AEF" w:usb1="C0007841" w:usb2="00000009" w:usb3="00000000" w:csb0="400001FF" w:csb1="FFFF0000"/>
  </w:font>
  <w:font w:name="Segoe UI">
    <w:altName w:val="苹方-简"/>
    <w:panose1 w:val="020B0502040204020203"/>
    <w:charset w:val="00"/>
    <w:family w:val="swiss"/>
    <w:pitch w:val="default"/>
    <w:sig w:usb0="00000000" w:usb1="00000000" w:usb2="00000009" w:usb3="00000000" w:csb0="000001FF" w:csb1="00000000"/>
  </w:font>
  <w:font w:name="方正仿宋_GB2312">
    <w:altName w:val="苹方-简"/>
    <w:panose1 w:val="02000000000000000000"/>
    <w:charset w:val="00"/>
    <w:family w:val="auto"/>
    <w:pitch w:val="default"/>
    <w:sig w:usb0="00000000" w:usb1="00000000" w:usb2="00000012" w:usb3="00000000" w:csb0="00040001" w:csb1="00000000"/>
  </w:font>
  <w:font w:name="Kaiti SC Bold">
    <w:panose1 w:val="02010600040101010101"/>
    <w:charset w:val="86"/>
    <w:family w:val="auto"/>
    <w:pitch w:val="default"/>
    <w:sig w:usb0="80000287" w:usb1="280F3C52" w:usb2="00000016" w:usb3="00000000" w:csb0="0004001F" w:csb1="00000000"/>
  </w:font>
  <w:font w:name="Kaiti SC">
    <w:panose1 w:val="02010600040101010101"/>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Apple Color Emoji">
    <w:panose1 w:val="00000000000000000000"/>
    <w:charset w:val="00"/>
    <w:family w:val="auto"/>
    <w:pitch w:val="default"/>
    <w:sig w:usb0="00000003" w:usb1="18000000" w:usb2="14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方正黑体_GBK">
    <w:altName w:val="苹方-简"/>
    <w:panose1 w:val="00000000000000000000"/>
    <w:charset w:val="86"/>
    <w:family w:val="auto"/>
    <w:pitch w:val="default"/>
    <w:sig w:usb0="00000000" w:usb1="00000000" w:usb2="00000000" w:usb3="00000000" w:csb0="00040000" w:csb1="00000000"/>
  </w:font>
  <w:font w:name="Courier New">
    <w:panose1 w:val="02070609020205090404"/>
    <w:charset w:val="00"/>
    <w:family w:val="modern"/>
    <w:pitch w:val="default"/>
    <w:sig w:usb0="E0000AFF" w:usb1="40007843" w:usb2="00000001" w:usb3="00000000" w:csb0="400001BF" w:csb1="DFF70000"/>
  </w:font>
  <w:font w:name="Arial">
    <w:panose1 w:val="020B0604020202090204"/>
    <w:charset w:val="00"/>
    <w:family w:val="swiss"/>
    <w:pitch w:val="default"/>
    <w:sig w:usb0="E0000AFF" w:usb1="00007843" w:usb2="00000001" w:usb3="00000000" w:csb0="400001BF" w:csb1="DFF70000"/>
  </w:font>
  <w:font w:name="仿宋_GB2312">
    <w:altName w:val="方正仿宋_GBK"/>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0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手札体-繁">
    <w:panose1 w:val="03000500000000000000"/>
    <w:charset w:val="86"/>
    <w:family w:val="auto"/>
    <w:pitch w:val="default"/>
    <w:sig w:usb0="A00002FF" w:usb1="7ACF7CFB" w:usb2="00000016" w:usb3="00000000" w:csb0="00040001" w:csb1="00000000"/>
  </w:font>
  <w:font w:name="兰亭黑-繁">
    <w:panose1 w:val="03000509000000000000"/>
    <w:charset w:val="88"/>
    <w:family w:val="auto"/>
    <w:pitch w:val="default"/>
    <w:sig w:usb0="00000001" w:usb1="080E0000" w:usb2="00000000" w:usb3="00000000" w:csb0="00100000" w:csb1="00000000"/>
  </w:font>
  <w:font w:name="汉仪楷体简">
    <w:panose1 w:val="02010600000101010101"/>
    <w:charset w:val="86"/>
    <w:family w:val="auto"/>
    <w:pitch w:val="default"/>
    <w:sig w:usb0="00000001" w:usb1="080E0800" w:usb2="00000002"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ˎ̥">
    <w:altName w:val="苹方-简"/>
    <w:panose1 w:val="00000000000000000000"/>
    <w:charset w:val="00"/>
    <w:family w:val="roman"/>
    <w:pitch w:val="default"/>
    <w:sig w:usb0="00000000" w:usb1="00000000" w:usb2="00000000"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Traditional Arabic">
    <w:altName w:val="苹方-简"/>
    <w:panose1 w:val="02020603050405020304"/>
    <w:charset w:val="00"/>
    <w:family w:val="auto"/>
    <w:pitch w:val="default"/>
    <w:sig w:usb0="00000000" w:usb1="00000000" w:usb2="00000008" w:usb3="00000000" w:csb0="00000041" w:csb1="20080000"/>
  </w:font>
  <w:font w:name="SimSong Regular">
    <w:panose1 w:val="02020300000000000000"/>
    <w:charset w:val="86"/>
    <w:family w:val="auto"/>
    <w:pitch w:val="default"/>
    <w:sig w:usb0="800002BF" w:usb1="38CF7CFA" w:usb2="00000016" w:usb3="00000000" w:csb0="0004000D" w:csb1="00000000"/>
  </w:font>
  <w:font w:name="宋体-方正超大字符集">
    <w:altName w:val="苹方-简"/>
    <w:panose1 w:val="03000509000000000000"/>
    <w:charset w:val="86"/>
    <w:family w:val="script"/>
    <w:pitch w:val="default"/>
    <w:sig w:usb0="00000000" w:usb1="00000000" w:usb2="00000010" w:usb3="00000000" w:csb0="00040000" w:csb1="00000000"/>
  </w:font>
  <w:font w:name="MS Mincho">
    <w:altName w:val="Hiragino Sans"/>
    <w:panose1 w:val="02020609040205080304"/>
    <w:charset w:val="80"/>
    <w:family w:val="modern"/>
    <w:pitch w:val="default"/>
    <w:sig w:usb0="00000000" w:usb1="00000000" w:usb2="00000012" w:usb3="00000000" w:csb0="4002009F" w:csb1="DFD70000"/>
  </w:font>
  <w:font w:name="Hiragino Sans">
    <w:panose1 w:val="020B0300000000000000"/>
    <w:charset w:val="80"/>
    <w:family w:val="auto"/>
    <w:pitch w:val="default"/>
    <w:sig w:usb0="E00002FF" w:usb1="7AE7FFFF" w:usb2="00000012" w:usb3="00000000" w:csb0="0002000D" w:csb1="00000000"/>
  </w:font>
  <w:font w:name="方黑体">
    <w:altName w:val="苹方-简"/>
    <w:panose1 w:val="00000000000000000000"/>
    <w:charset w:val="00"/>
    <w:family w:val="auto"/>
    <w:pitch w:val="default"/>
    <w:sig w:usb0="00000000" w:usb1="00000000" w:usb2="00000000" w:usb3="00000000" w:csb0="00000000" w:csb1="00000000"/>
  </w:font>
  <w:font w:name="方正黑体">
    <w:altName w:val="苹方-简"/>
    <w:panose1 w:val="00000000000000000000"/>
    <w:charset w:val="00"/>
    <w:family w:val="auto"/>
    <w:pitch w:val="default"/>
    <w:sig w:usb0="00000000" w:usb1="00000000" w:usb2="00000000" w:usb3="00000000" w:csb0="00000000" w:csb1="00000000"/>
  </w:font>
  <w:font w:name="方">
    <w:altName w:val="苹方-简"/>
    <w:panose1 w:val="00000000000000000000"/>
    <w:charset w:val="00"/>
    <w:family w:val="auto"/>
    <w:pitch w:val="default"/>
    <w:sig w:usb0="00000000" w:usb1="00000000" w:usb2="00000000" w:usb3="00000000" w:csb0="00000000" w:csb1="00000000"/>
  </w:font>
  <w:font w:name="Dark Courier">
    <w:altName w:val="苹方-简"/>
    <w:panose1 w:val="02070409020205020404"/>
    <w:charset w:val="00"/>
    <w:family w:val="auto"/>
    <w:pitch w:val="default"/>
    <w:sig w:usb0="00000000" w:usb1="00000000" w:usb2="00000000" w:usb3="00000000" w:csb0="00000093" w:csb1="00000000"/>
  </w:font>
  <w:font w:name="方正中倩_GBK">
    <w:altName w:val="苹方-简"/>
    <w:panose1 w:val="03000509000000000000"/>
    <w:charset w:val="86"/>
    <w:family w:val="auto"/>
    <w:pitch w:val="default"/>
    <w:sig w:usb0="00000000" w:usb1="00000000" w:usb2="00000000" w:usb3="00000000" w:csb0="00040000" w:csb1="00000000"/>
  </w:font>
  <w:font w:name="方正">
    <w:altName w:val="苹方-简"/>
    <w:panose1 w:val="00000000000000000000"/>
    <w:charset w:val="00"/>
    <w:family w:val="auto"/>
    <w:pitch w:val="default"/>
    <w:sig w:usb0="00000000" w:usb1="00000000" w:usb2="00000000" w:usb3="00000000" w:csb0="00000000" w:csb1="00000000"/>
  </w:font>
  <w:font w:name="方正黑">
    <w:altName w:val="苹方-简"/>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0" w:usb3="00000000" w:csb0="2000019F" w:csb1="00000000"/>
  </w:font>
  <w:font w:name="MingLiU_HKSCS">
    <w:altName w:val="宋体-繁"/>
    <w:panose1 w:val="02020500000000000000"/>
    <w:charset w:val="88"/>
    <w:family w:val="roman"/>
    <w:pitch w:val="default"/>
    <w:sig w:usb0="00000000" w:usb1="00000000" w:usb2="00000016" w:usb3="00000000" w:csb0="00100001" w:csb1="00000000"/>
  </w:font>
  <w:font w:name="PMingLiU-ExtB">
    <w:altName w:val="苹方-简"/>
    <w:panose1 w:val="02020500000000000000"/>
    <w:charset w:val="88"/>
    <w:family w:val="auto"/>
    <w:pitch w:val="default"/>
    <w:sig w:usb0="00000000" w:usb1="00000000" w:usb2="00000000" w:usb3="00000000" w:csb0="00100001" w:csb1="00000000"/>
  </w:font>
  <w:font w:name="微软雅黑">
    <w:altName w:val="汉仪旗黑"/>
    <w:panose1 w:val="020B0503020204020204"/>
    <w:charset w:val="86"/>
    <w:family w:val="auto"/>
    <w:pitch w:val="default"/>
    <w:sig w:usb0="00000000" w:usb1="00000000" w:usb2="00000016" w:usb3="00000000" w:csb0="0004001F" w:csb1="00000000"/>
  </w:font>
  <w:font w:name="FZSY--SURROGATE-0">
    <w:altName w:val="苹方-简"/>
    <w:panose1 w:val="00000000000000000000"/>
    <w:charset w:val="86"/>
    <w:family w:val="auto"/>
    <w:pitch w:val="default"/>
    <w:sig w:usb0="00000000" w:usb1="00000000" w:usb2="00000000" w:usb3="00000000" w:csb0="00040000" w:csb1="00000000"/>
  </w:font>
  <w:font w:name="宋体-繁">
    <w:panose1 w:val="02010600040101010101"/>
    <w:charset w:val="86"/>
    <w:family w:val="auto"/>
    <w:pitch w:val="default"/>
    <w:sig w:usb0="00000287" w:usb1="080F0000" w:usb2="00000000" w:usb3="00000000" w:csb0="0004009F" w:csb1="DFD70000"/>
  </w:font>
  <w:font w:name="汉仪旗黑">
    <w:panose1 w:val="00020600040101010101"/>
    <w:charset w:val="86"/>
    <w:family w:val="auto"/>
    <w:pitch w:val="default"/>
    <w:sig w:usb0="A00002BF" w:usb1="1ACF7CFA" w:usb2="00000016" w:usb3="00000000" w:csb0="0004009F" w:csb1="DFD7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sans-serif">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Hannotate SC Regular">
    <w:panose1 w:val="03000500000000000000"/>
    <w:charset w:val="86"/>
    <w:family w:val="auto"/>
    <w:pitch w:val="default"/>
    <w:sig w:usb0="A00002FF" w:usb1="7ACF7CFB" w:usb2="00000016" w:usb3="00000000" w:csb0="00040001" w:csb1="00000000"/>
  </w:font>
  <w:font w:name="Microsoft YaHei">
    <w:altName w:val="汉仪旗黑"/>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Open Sans">
    <w:altName w:val="苹方-简"/>
    <w:panose1 w:val="00000000000000000000"/>
    <w:charset w:val="00"/>
    <w:family w:val="auto"/>
    <w:pitch w:val="default"/>
    <w:sig w:usb0="00000000" w:usb1="00000000" w:usb2="00000000" w:usb3="00000000" w:csb0="00000000" w:csb1="00000000"/>
  </w:font>
  <w:font w:name="报隶-简">
    <w:panose1 w:val="02010600040101010101"/>
    <w:charset w:val="86"/>
    <w:family w:val="auto"/>
    <w:pitch w:val="default"/>
    <w:sig w:usb0="80000287" w:usb1="280F3C52" w:usb2="00000016" w:usb3="00000000" w:csb0="0004001F" w:csb1="00000000"/>
  </w:font>
  <w:font w:name="STHeiti Light">
    <w:panose1 w:val="02010600040101010101"/>
    <w:charset w:val="86"/>
    <w:family w:val="auto"/>
    <w:pitch w:val="default"/>
    <w:sig w:usb0="00000287" w:usb1="080F0000" w:usb2="00000000" w:usb3="00000000" w:csb0="00040001" w:csb1="00000000"/>
  </w:font>
  <w:font w:name="標楷體">
    <w:panose1 w:val="02010601000101010101"/>
    <w:charset w:val="00"/>
    <w:family w:val="auto"/>
    <w:pitch w:val="default"/>
    <w:sig w:usb0="00000000" w:usb1="00000000" w:usb2="00000000" w:usb3="00000000" w:csb0="00000000" w:csb1="00000000"/>
  </w:font>
  <w:font w:name="报隶-繁">
    <w:panose1 w:val="02010600040101010101"/>
    <w:charset w:val="86"/>
    <w:family w:val="auto"/>
    <w:pitch w:val="default"/>
    <w:sig w:usb0="80000287" w:usb1="280F3C52" w:usb2="00000016" w:usb3="00000000" w:csb0="0004001F" w:csb1="00000000"/>
  </w:font>
  <w:font w:name="Hiragino Sans CNS W3">
    <w:panose1 w:val="020B0300000000000000"/>
    <w:charset w:val="88"/>
    <w:family w:val="auto"/>
    <w:pitch w:val="default"/>
    <w:sig w:usb0="00000001" w:usb1="1A0F1900" w:usb2="00000016" w:usb3="00000000" w:csb0="00120005" w:csb1="00000000"/>
  </w:font>
  <w:font w:name="-apple-system">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CD7BF"/>
    <w:multiLevelType w:val="singleLevel"/>
    <w:tmpl w:val="621CD7BF"/>
    <w:lvl w:ilvl="0" w:tentative="0">
      <w:start w:val="1"/>
      <w:numFmt w:val="decimal"/>
      <w:suff w:val="space"/>
      <w:lvlText w:val="%1."/>
      <w:lvlJc w:val="left"/>
    </w:lvl>
  </w:abstractNum>
  <w:abstractNum w:abstractNumId="1">
    <w:nsid w:val="621CDA3F"/>
    <w:multiLevelType w:val="singleLevel"/>
    <w:tmpl w:val="621CDA3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EE7F4"/>
    <w:rsid w:val="177F4D7C"/>
    <w:rsid w:val="20F7CA7A"/>
    <w:rsid w:val="27FD2C11"/>
    <w:rsid w:val="28DF9C7E"/>
    <w:rsid w:val="3AEBAC36"/>
    <w:rsid w:val="3CFBC5E1"/>
    <w:rsid w:val="3D3FD8D7"/>
    <w:rsid w:val="3DCFB58D"/>
    <w:rsid w:val="3FCB7706"/>
    <w:rsid w:val="4F738DDB"/>
    <w:rsid w:val="56E70846"/>
    <w:rsid w:val="57DE419F"/>
    <w:rsid w:val="5C6DEB3A"/>
    <w:rsid w:val="5EB65489"/>
    <w:rsid w:val="5FFEE7F4"/>
    <w:rsid w:val="6BF52ABA"/>
    <w:rsid w:val="6DDFD13D"/>
    <w:rsid w:val="6F8A0DD5"/>
    <w:rsid w:val="7920BAF5"/>
    <w:rsid w:val="7BBE7D03"/>
    <w:rsid w:val="7F9A46F7"/>
    <w:rsid w:val="7FBC0200"/>
    <w:rsid w:val="A3FA9BE0"/>
    <w:rsid w:val="BE7318D6"/>
    <w:rsid w:val="BFBAE973"/>
    <w:rsid w:val="D8B042D8"/>
    <w:rsid w:val="ED7D4CD6"/>
    <w:rsid w:val="EEAE3B11"/>
    <w:rsid w:val="EFA1BE54"/>
    <w:rsid w:val="EFF3077E"/>
    <w:rsid w:val="F97B9C54"/>
    <w:rsid w:val="FDB9CC57"/>
    <w:rsid w:val="FE7D450F"/>
    <w:rsid w:val="FED4A6CF"/>
    <w:rsid w:val="FFAFCDEE"/>
    <w:rsid w:val="FFB68AB6"/>
    <w:rsid w:val="FFE4931B"/>
    <w:rsid w:val="FFEFD659"/>
    <w:rsid w:val="FFF198E3"/>
    <w:rsid w:val="FFFF5821"/>
    <w:rsid w:val="FFFF7342"/>
    <w:rsid w:val="FFFF8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2022-02-27T00:28:00Z</dcterms:created>
  <dc:creator>guoxuewen</dc:creator>
  <cp:lastModifiedBy>guoxuewen</cp:lastModifiedBy>
  <dcterms:modified xsi:type="dcterms:W3CDTF">2022-03-02T18:58:15Z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